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985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Thank You Letter for Scholarship Received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8"/>
        </w:rPr>
      </w:pPr>
    </w:p>
    <w:p>
      <w:pPr>
        <w:pStyle w:val="BodyText"/>
        <w:spacing w:before="86"/>
      </w:pPr>
      <w:r>
        <w:rPr>
          <w:color w:val="231F20"/>
        </w:rPr>
        <w:t>From,</w:t>
      </w:r>
    </w:p>
    <w:p>
      <w:pPr>
        <w:pStyle w:val="BodyText"/>
        <w:spacing w:before="18"/>
      </w:pPr>
      <w:r>
        <w:rPr>
          <w:color w:val="231F20"/>
        </w:rPr>
        <w:t>Colby Bernard</w:t>
      </w:r>
    </w:p>
    <w:p>
      <w:pPr>
        <w:pStyle w:val="BodyText"/>
        <w:spacing w:line="249" w:lineRule="auto" w:before="17"/>
        <w:ind w:right="5650"/>
      </w:pPr>
      <w:r>
        <w:rPr>
          <w:color w:val="231F20"/>
          <w:w w:val="95"/>
        </w:rPr>
        <w:t>Ap #285-7193 Ullamcorper Avenue </w:t>
      </w:r>
      <w:r>
        <w:rPr>
          <w:color w:val="231F20"/>
        </w:rPr>
        <w:t>Amesbury HI 93373</w:t>
      </w:r>
    </w:p>
    <w:p>
      <w:pPr>
        <w:pStyle w:val="BodyText"/>
        <w:spacing w:before="4"/>
      </w:pPr>
      <w:r>
        <w:rPr>
          <w:color w:val="231F20"/>
        </w:rPr>
        <w:t>(302) 259-2375</w:t>
      </w:r>
    </w:p>
    <w:p>
      <w:pPr>
        <w:pStyle w:val="BodyText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15-02-2003</w:t>
      </w:r>
    </w:p>
    <w:p>
      <w:pPr>
        <w:pStyle w:val="BodyText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8"/>
      </w:pPr>
      <w:r>
        <w:rPr>
          <w:color w:val="231F20"/>
        </w:rPr>
        <w:t>Leilani Boyer</w:t>
      </w:r>
    </w:p>
    <w:p>
      <w:pPr>
        <w:pStyle w:val="BodyText"/>
        <w:spacing w:line="249" w:lineRule="auto" w:before="17"/>
        <w:ind w:right="6669"/>
      </w:pPr>
      <w:r>
        <w:rPr>
          <w:color w:val="231F20"/>
        </w:rPr>
        <w:t>557-6308 Lacinia Road </w:t>
      </w:r>
      <w:r>
        <w:rPr>
          <w:color w:val="231F20"/>
          <w:w w:val="95"/>
        </w:rPr>
        <w:t>San Bernardino ND 09289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  <w:tabs>
          <w:tab w:pos="3099" w:val="left" w:leader="hyphen"/>
        </w:tabs>
      </w:pPr>
      <w:r>
        <w:rPr>
          <w:color w:val="231F20"/>
        </w:rPr>
        <w:t>Subject:</w:t>
      </w:r>
      <w:r>
        <w:rPr>
          <w:color w:val="231F20"/>
          <w:spacing w:val="-29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before="1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Dear Leilani Boyer,</w:t>
      </w:r>
    </w:p>
    <w:p>
      <w:pPr>
        <w:pStyle w:val="BodyText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I Leilani Boyer am honored to be one of the recipients of the</w:t>
      </w:r>
    </w:p>
    <w:p>
      <w:pPr>
        <w:pStyle w:val="BodyText"/>
        <w:tabs>
          <w:tab w:pos="2426" w:val="left" w:leader="none"/>
        </w:tabs>
        <w:spacing w:line="249" w:lineRule="auto" w:before="17"/>
        <w:ind w:right="879" w:firstLine="80"/>
      </w:pPr>
      <w:r>
        <w:rPr>
          <w:color w:val="231F20"/>
          <w:w w:val="94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Scholarship.</w:t>
      </w:r>
      <w:r>
        <w:rPr>
          <w:color w:val="231F20"/>
          <w:spacing w:val="-45"/>
        </w:rPr>
        <w:t> </w:t>
      </w:r>
      <w:r>
        <w:rPr>
          <w:color w:val="231F20"/>
        </w:rPr>
        <w:t>I</w:t>
      </w:r>
      <w:r>
        <w:rPr>
          <w:color w:val="231F20"/>
          <w:spacing w:val="-45"/>
        </w:rPr>
        <w:t> </w:t>
      </w:r>
      <w:r>
        <w:rPr>
          <w:color w:val="231F20"/>
        </w:rPr>
        <w:t>would</w:t>
      </w:r>
      <w:r>
        <w:rPr>
          <w:color w:val="231F20"/>
          <w:spacing w:val="-45"/>
        </w:rPr>
        <w:t> </w:t>
      </w:r>
      <w:r>
        <w:rPr>
          <w:color w:val="231F20"/>
        </w:rPr>
        <w:t>like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5"/>
        </w:rPr>
        <w:t> </w:t>
      </w:r>
      <w:r>
        <w:rPr>
          <w:color w:val="231F20"/>
        </w:rPr>
        <w:t>thank</w:t>
      </w:r>
      <w:r>
        <w:rPr>
          <w:color w:val="231F20"/>
          <w:spacing w:val="-45"/>
        </w:rPr>
        <w:t> </w:t>
      </w:r>
      <w:r>
        <w:rPr>
          <w:color w:val="231F20"/>
        </w:rPr>
        <w:t>you</w:t>
      </w:r>
      <w:r>
        <w:rPr>
          <w:color w:val="231F20"/>
          <w:spacing w:val="-44"/>
        </w:rPr>
        <w:t> </w:t>
      </w:r>
      <w:r>
        <w:rPr>
          <w:color w:val="231F20"/>
        </w:rPr>
        <w:t>for</w:t>
      </w:r>
      <w:r>
        <w:rPr>
          <w:color w:val="231F20"/>
          <w:spacing w:val="-45"/>
        </w:rPr>
        <w:t> </w:t>
      </w:r>
      <w:r>
        <w:rPr>
          <w:color w:val="231F20"/>
        </w:rPr>
        <w:t>your</w:t>
      </w:r>
      <w:r>
        <w:rPr>
          <w:color w:val="231F20"/>
          <w:spacing w:val="-45"/>
        </w:rPr>
        <w:t> </w:t>
      </w:r>
      <w:r>
        <w:rPr>
          <w:color w:val="231F20"/>
        </w:rPr>
        <w:t>support and</w:t>
      </w:r>
      <w:r>
        <w:rPr>
          <w:color w:val="231F20"/>
          <w:spacing w:val="-39"/>
        </w:rPr>
        <w:t> </w:t>
      </w:r>
      <w:r>
        <w:rPr>
          <w:color w:val="231F20"/>
        </w:rPr>
        <w:t>assistance</w:t>
      </w:r>
      <w:r>
        <w:rPr>
          <w:color w:val="231F20"/>
          <w:spacing w:val="-38"/>
        </w:rPr>
        <w:t> </w:t>
      </w:r>
      <w:r>
        <w:rPr>
          <w:color w:val="231F20"/>
        </w:rPr>
        <w:t>because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-38"/>
        </w:rPr>
        <w:t> </w:t>
      </w:r>
      <w:r>
        <w:rPr>
          <w:color w:val="231F20"/>
        </w:rPr>
        <w:t>which</w:t>
      </w:r>
      <w:r>
        <w:rPr>
          <w:color w:val="231F20"/>
          <w:spacing w:val="-39"/>
        </w:rPr>
        <w:t> </w:t>
      </w:r>
      <w:r>
        <w:rPr>
          <w:color w:val="231F20"/>
        </w:rPr>
        <w:t>I</w:t>
      </w:r>
      <w:r>
        <w:rPr>
          <w:color w:val="231F20"/>
          <w:spacing w:val="-39"/>
        </w:rPr>
        <w:t> </w:t>
      </w:r>
      <w:r>
        <w:rPr>
          <w:color w:val="231F20"/>
        </w:rPr>
        <w:t>will</w:t>
      </w:r>
      <w:r>
        <w:rPr>
          <w:color w:val="231F20"/>
          <w:spacing w:val="-38"/>
        </w:rPr>
        <w:t> </w:t>
      </w:r>
      <w:r>
        <w:rPr>
          <w:color w:val="231F20"/>
        </w:rPr>
        <w:t>be</w:t>
      </w:r>
      <w:r>
        <w:rPr>
          <w:color w:val="231F20"/>
          <w:spacing w:val="-39"/>
        </w:rPr>
        <w:t> </w:t>
      </w:r>
      <w:r>
        <w:rPr>
          <w:color w:val="231F20"/>
        </w:rPr>
        <w:t>able</w:t>
      </w:r>
      <w:r>
        <w:rPr>
          <w:color w:val="231F20"/>
          <w:spacing w:val="-38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</w:rPr>
        <w:t>fulfill</w:t>
      </w:r>
      <w:r>
        <w:rPr>
          <w:color w:val="231F20"/>
          <w:spacing w:val="-38"/>
        </w:rPr>
        <w:t> </w:t>
      </w:r>
      <w:r>
        <w:rPr>
          <w:color w:val="231F20"/>
        </w:rPr>
        <w:t>my</w:t>
      </w:r>
      <w:r>
        <w:rPr>
          <w:color w:val="231F20"/>
          <w:spacing w:val="-39"/>
        </w:rPr>
        <w:t> </w:t>
      </w:r>
      <w:r>
        <w:rPr>
          <w:color w:val="231F20"/>
        </w:rPr>
        <w:t>dream.</w:t>
      </w:r>
      <w:r>
        <w:rPr>
          <w:color w:val="231F20"/>
          <w:spacing w:val="-38"/>
        </w:rPr>
        <w:t> </w:t>
      </w:r>
      <w:r>
        <w:rPr>
          <w:color w:val="231F20"/>
        </w:rPr>
        <w:t>I</w:t>
      </w:r>
      <w:r>
        <w:rPr>
          <w:color w:val="231F20"/>
          <w:spacing w:val="-38"/>
        </w:rPr>
        <w:t> </w:t>
      </w:r>
      <w:r>
        <w:rPr>
          <w:color w:val="231F20"/>
        </w:rPr>
        <w:t>have always been surrounded by people who are not given complete knowledge</w:t>
      </w:r>
      <w:r>
        <w:rPr>
          <w:color w:val="231F20"/>
          <w:spacing w:val="-39"/>
        </w:rPr>
        <w:t> </w:t>
      </w:r>
      <w:r>
        <w:rPr>
          <w:color w:val="231F20"/>
        </w:rPr>
        <w:t>and</w:t>
      </w:r>
      <w:r>
        <w:rPr>
          <w:color w:val="231F20"/>
          <w:spacing w:val="-39"/>
        </w:rPr>
        <w:t> </w:t>
      </w:r>
      <w:r>
        <w:rPr>
          <w:color w:val="231F20"/>
        </w:rPr>
        <w:t>are</w:t>
      </w:r>
      <w:r>
        <w:rPr>
          <w:color w:val="231F20"/>
          <w:spacing w:val="-39"/>
        </w:rPr>
        <w:t> </w:t>
      </w:r>
      <w:r>
        <w:rPr>
          <w:color w:val="231F20"/>
        </w:rPr>
        <w:t>also</w:t>
      </w:r>
      <w:r>
        <w:rPr>
          <w:color w:val="231F20"/>
          <w:spacing w:val="-39"/>
        </w:rPr>
        <w:t> </w:t>
      </w:r>
      <w:r>
        <w:rPr>
          <w:color w:val="231F20"/>
        </w:rPr>
        <w:t>not</w:t>
      </w:r>
      <w:r>
        <w:rPr>
          <w:color w:val="231F20"/>
          <w:spacing w:val="-39"/>
        </w:rPr>
        <w:t> </w:t>
      </w:r>
      <w:r>
        <w:rPr>
          <w:color w:val="231F20"/>
        </w:rPr>
        <w:t>aware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-39"/>
        </w:rPr>
        <w:t> </w:t>
      </w:r>
      <w:r>
        <w:rPr>
          <w:color w:val="231F20"/>
        </w:rPr>
        <w:t>their</w:t>
      </w:r>
      <w:r>
        <w:rPr>
          <w:color w:val="231F20"/>
          <w:spacing w:val="-39"/>
        </w:rPr>
        <w:t> </w:t>
      </w:r>
      <w:r>
        <w:rPr>
          <w:color w:val="231F20"/>
        </w:rPr>
        <w:t>rights</w:t>
      </w:r>
      <w:r>
        <w:rPr>
          <w:color w:val="231F20"/>
          <w:spacing w:val="-39"/>
        </w:rPr>
        <w:t> </w:t>
      </w:r>
      <w:r>
        <w:rPr>
          <w:color w:val="231F20"/>
        </w:rPr>
        <w:t>and</w:t>
      </w:r>
      <w:r>
        <w:rPr>
          <w:color w:val="231F20"/>
          <w:spacing w:val="-39"/>
        </w:rPr>
        <w:t> </w:t>
      </w:r>
      <w:r>
        <w:rPr>
          <w:color w:val="231F20"/>
        </w:rPr>
        <w:t>are</w:t>
      </w:r>
      <w:r>
        <w:rPr>
          <w:color w:val="231F20"/>
          <w:spacing w:val="-39"/>
        </w:rPr>
        <w:t> </w:t>
      </w:r>
      <w:r>
        <w:rPr>
          <w:color w:val="231F20"/>
        </w:rPr>
        <w:t>grown</w:t>
      </w:r>
      <w:r>
        <w:rPr>
          <w:color w:val="231F20"/>
          <w:spacing w:val="-38"/>
        </w:rPr>
        <w:t> </w:t>
      </w:r>
      <w:r>
        <w:rPr>
          <w:color w:val="231F20"/>
        </w:rPr>
        <w:t>up</w:t>
      </w:r>
      <w:r>
        <w:rPr>
          <w:color w:val="231F20"/>
          <w:spacing w:val="-39"/>
        </w:rPr>
        <w:t> </w:t>
      </w:r>
      <w:r>
        <w:rPr>
          <w:color w:val="231F20"/>
        </w:rPr>
        <w:t>in</w:t>
      </w:r>
      <w:r>
        <w:rPr>
          <w:color w:val="231F20"/>
          <w:spacing w:val="-39"/>
        </w:rPr>
        <w:t> </w:t>
      </w:r>
      <w:r>
        <w:rPr>
          <w:color w:val="231F20"/>
        </w:rPr>
        <w:t>less privileged</w:t>
      </w:r>
      <w:r>
        <w:rPr>
          <w:color w:val="231F20"/>
          <w:spacing w:val="-54"/>
        </w:rPr>
        <w:t> </w:t>
      </w:r>
      <w:r>
        <w:rPr>
          <w:color w:val="231F20"/>
        </w:rPr>
        <w:t>communities.</w:t>
      </w:r>
      <w:r>
        <w:rPr>
          <w:color w:val="231F20"/>
          <w:spacing w:val="-53"/>
        </w:rPr>
        <w:t> </w:t>
      </w:r>
      <w:r>
        <w:rPr>
          <w:color w:val="231F20"/>
        </w:rPr>
        <w:t>I</w:t>
      </w:r>
      <w:r>
        <w:rPr>
          <w:color w:val="231F20"/>
          <w:spacing w:val="-53"/>
        </w:rPr>
        <w:t> </w:t>
      </w:r>
      <w:r>
        <w:rPr>
          <w:color w:val="231F20"/>
        </w:rPr>
        <w:t>have</w:t>
      </w:r>
      <w:r>
        <w:rPr>
          <w:color w:val="231F20"/>
          <w:spacing w:val="-53"/>
        </w:rPr>
        <w:t> </w:t>
      </w:r>
      <w:r>
        <w:rPr>
          <w:color w:val="231F20"/>
        </w:rPr>
        <w:t>previously</w:t>
      </w:r>
      <w:r>
        <w:rPr>
          <w:color w:val="231F20"/>
          <w:spacing w:val="-53"/>
        </w:rPr>
        <w:t> </w:t>
      </w:r>
      <w:r>
        <w:rPr>
          <w:color w:val="231F20"/>
        </w:rPr>
        <w:t>faced</w:t>
      </w:r>
      <w:r>
        <w:rPr>
          <w:color w:val="231F20"/>
          <w:spacing w:val="-53"/>
        </w:rPr>
        <w:t> </w:t>
      </w:r>
      <w:r>
        <w:rPr>
          <w:color w:val="231F20"/>
        </w:rPr>
        <w:t>financial</w:t>
      </w:r>
      <w:r>
        <w:rPr>
          <w:color w:val="231F20"/>
          <w:spacing w:val="-53"/>
        </w:rPr>
        <w:t> </w:t>
      </w:r>
      <w:r>
        <w:rPr>
          <w:color w:val="231F20"/>
        </w:rPr>
        <w:t>and</w:t>
      </w:r>
      <w:r>
        <w:rPr>
          <w:color w:val="231F20"/>
          <w:spacing w:val="-53"/>
        </w:rPr>
        <w:t> </w:t>
      </w:r>
      <w:r>
        <w:rPr>
          <w:color w:val="231F20"/>
        </w:rPr>
        <w:t>academic challenges</w:t>
      </w:r>
      <w:r>
        <w:rPr>
          <w:color w:val="231F20"/>
          <w:spacing w:val="-48"/>
        </w:rPr>
        <w:t> </w:t>
      </w:r>
      <w:r>
        <w:rPr>
          <w:color w:val="231F20"/>
        </w:rPr>
        <w:t>that</w:t>
      </w:r>
      <w:r>
        <w:rPr>
          <w:color w:val="231F20"/>
          <w:spacing w:val="-48"/>
        </w:rPr>
        <w:t> </w:t>
      </w:r>
      <w:r>
        <w:rPr>
          <w:color w:val="231F20"/>
        </w:rPr>
        <w:t>have</w:t>
      </w:r>
      <w:r>
        <w:rPr>
          <w:color w:val="231F20"/>
          <w:spacing w:val="-49"/>
        </w:rPr>
        <w:t> </w:t>
      </w:r>
      <w:r>
        <w:rPr>
          <w:color w:val="231F20"/>
        </w:rPr>
        <w:t>helped</w:t>
      </w:r>
      <w:r>
        <w:rPr>
          <w:color w:val="231F20"/>
          <w:spacing w:val="-48"/>
        </w:rPr>
        <w:t> </w:t>
      </w:r>
      <w:r>
        <w:rPr>
          <w:color w:val="231F20"/>
        </w:rPr>
        <w:t>me</w:t>
      </w:r>
      <w:r>
        <w:rPr>
          <w:color w:val="231F20"/>
          <w:spacing w:val="-48"/>
        </w:rPr>
        <w:t> </w:t>
      </w:r>
      <w:r>
        <w:rPr>
          <w:color w:val="231F20"/>
        </w:rPr>
        <w:t>in</w:t>
      </w:r>
      <w:r>
        <w:rPr>
          <w:color w:val="231F20"/>
          <w:spacing w:val="-48"/>
        </w:rPr>
        <w:t> </w:t>
      </w:r>
      <w:r>
        <w:rPr>
          <w:color w:val="231F20"/>
        </w:rPr>
        <w:t>realizing</w:t>
      </w:r>
      <w:r>
        <w:rPr>
          <w:color w:val="231F20"/>
          <w:spacing w:val="-48"/>
        </w:rPr>
        <w:t> </w:t>
      </w:r>
      <w:r>
        <w:rPr>
          <w:color w:val="231F20"/>
        </w:rPr>
        <w:t>the</w:t>
      </w:r>
      <w:r>
        <w:rPr>
          <w:color w:val="231F20"/>
          <w:spacing w:val="-48"/>
        </w:rPr>
        <w:t> </w:t>
      </w:r>
      <w:r>
        <w:rPr>
          <w:color w:val="231F20"/>
        </w:rPr>
        <w:t>value</w:t>
      </w:r>
      <w:r>
        <w:rPr>
          <w:color w:val="231F20"/>
          <w:spacing w:val="-48"/>
        </w:rPr>
        <w:t> </w:t>
      </w:r>
      <w:r>
        <w:rPr>
          <w:color w:val="231F20"/>
        </w:rPr>
        <w:t>of</w:t>
      </w:r>
      <w:r>
        <w:rPr>
          <w:color w:val="231F20"/>
          <w:spacing w:val="-48"/>
        </w:rPr>
        <w:t> </w:t>
      </w:r>
      <w:r>
        <w:rPr>
          <w:color w:val="231F20"/>
        </w:rPr>
        <w:t>education</w:t>
      </w:r>
      <w:r>
        <w:rPr>
          <w:color w:val="231F20"/>
          <w:spacing w:val="-48"/>
        </w:rPr>
        <w:t> </w:t>
      </w:r>
      <w:r>
        <w:rPr>
          <w:color w:val="231F20"/>
        </w:rPr>
        <w:t>and</w:t>
      </w:r>
      <w:r>
        <w:rPr>
          <w:color w:val="231F20"/>
          <w:spacing w:val="-48"/>
        </w:rPr>
        <w:t> </w:t>
      </w:r>
      <w:r>
        <w:rPr>
          <w:color w:val="231F20"/>
          <w:spacing w:val="-5"/>
        </w:rPr>
        <w:t>the </w:t>
      </w:r>
      <w:r>
        <w:rPr>
          <w:color w:val="231F20"/>
        </w:rPr>
        <w:t>scope of growth that comes with</w:t>
      </w:r>
      <w:r>
        <w:rPr>
          <w:color w:val="231F20"/>
          <w:spacing w:val="-55"/>
        </w:rPr>
        <w:t> </w:t>
      </w:r>
      <w:r>
        <w:rPr>
          <w:color w:val="231F20"/>
        </w:rPr>
        <w:t>it.</w:t>
      </w:r>
    </w:p>
    <w:p>
      <w:pPr>
        <w:pStyle w:val="BodyText"/>
        <w:spacing w:line="249" w:lineRule="auto" w:before="13"/>
        <w:ind w:right="1039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5749112</wp:posOffset>
            </wp:positionH>
            <wp:positionV relativeFrom="paragraph">
              <wp:posOffset>839378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</w:rPr>
        <w:t>have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lot</w:t>
      </w:r>
      <w:r>
        <w:rPr>
          <w:color w:val="231F20"/>
          <w:spacing w:val="-35"/>
        </w:rPr>
        <w:t> </w:t>
      </w:r>
      <w:r>
        <w:rPr>
          <w:color w:val="231F20"/>
        </w:rPr>
        <w:t>of</w:t>
      </w:r>
      <w:r>
        <w:rPr>
          <w:color w:val="231F20"/>
          <w:spacing w:val="-36"/>
        </w:rPr>
        <w:t> </w:t>
      </w:r>
      <w:r>
        <w:rPr>
          <w:color w:val="231F20"/>
        </w:rPr>
        <w:t>plans</w:t>
      </w:r>
      <w:r>
        <w:rPr>
          <w:color w:val="231F20"/>
          <w:spacing w:val="-36"/>
        </w:rPr>
        <w:t> </w:t>
      </w:r>
      <w:r>
        <w:rPr>
          <w:color w:val="231F20"/>
        </w:rPr>
        <w:t>and</w:t>
      </w:r>
      <w:r>
        <w:rPr>
          <w:color w:val="231F20"/>
          <w:spacing w:val="-35"/>
        </w:rPr>
        <w:t> </w:t>
      </w:r>
      <w:r>
        <w:rPr>
          <w:color w:val="231F20"/>
        </w:rPr>
        <w:t>dreams</w:t>
      </w:r>
      <w:r>
        <w:rPr>
          <w:color w:val="231F20"/>
          <w:spacing w:val="-36"/>
        </w:rPr>
        <w:t> </w:t>
      </w:r>
      <w:r>
        <w:rPr>
          <w:color w:val="231F20"/>
        </w:rPr>
        <w:t>that</w:t>
      </w:r>
      <w:r>
        <w:rPr>
          <w:color w:val="231F20"/>
          <w:spacing w:val="-36"/>
        </w:rPr>
        <w:t> </w:t>
      </w:r>
      <w:r>
        <w:rPr>
          <w:color w:val="231F20"/>
        </w:rPr>
        <w:t>I</w:t>
      </w:r>
      <w:r>
        <w:rPr>
          <w:color w:val="231F20"/>
          <w:spacing w:val="-35"/>
        </w:rPr>
        <w:t> </w:t>
      </w:r>
      <w:r>
        <w:rPr>
          <w:color w:val="231F20"/>
        </w:rPr>
        <w:t>plan</w:t>
      </w:r>
      <w:r>
        <w:rPr>
          <w:color w:val="231F20"/>
          <w:spacing w:val="-36"/>
        </w:rPr>
        <w:t> </w:t>
      </w:r>
      <w:r>
        <w:rPr>
          <w:color w:val="231F20"/>
        </w:rPr>
        <w:t>to</w:t>
      </w:r>
      <w:r>
        <w:rPr>
          <w:color w:val="231F20"/>
          <w:spacing w:val="-36"/>
        </w:rPr>
        <w:t> </w:t>
      </w:r>
      <w:r>
        <w:rPr>
          <w:color w:val="231F20"/>
        </w:rPr>
        <w:t>fulfill</w:t>
      </w:r>
      <w:r>
        <w:rPr>
          <w:color w:val="231F20"/>
          <w:spacing w:val="-36"/>
        </w:rPr>
        <w:t> </w:t>
      </w:r>
      <w:r>
        <w:rPr>
          <w:color w:val="231F20"/>
        </w:rPr>
        <w:t>after</w:t>
      </w:r>
      <w:r>
        <w:rPr>
          <w:color w:val="231F20"/>
          <w:spacing w:val="-35"/>
        </w:rPr>
        <w:t> </w:t>
      </w:r>
      <w:r>
        <w:rPr>
          <w:color w:val="231F20"/>
        </w:rPr>
        <w:t>this</w:t>
      </w:r>
      <w:r>
        <w:rPr>
          <w:color w:val="231F20"/>
          <w:spacing w:val="-36"/>
        </w:rPr>
        <w:t> </w:t>
      </w:r>
      <w:r>
        <w:rPr>
          <w:color w:val="231F20"/>
        </w:rPr>
        <w:t>course.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So, </w:t>
      </w:r>
      <w:r>
        <w:rPr>
          <w:color w:val="231F20"/>
        </w:rPr>
        <w:t>I</w:t>
      </w:r>
      <w:r>
        <w:rPr>
          <w:color w:val="231F20"/>
          <w:spacing w:val="-42"/>
        </w:rPr>
        <w:t> </w:t>
      </w:r>
      <w:r>
        <w:rPr>
          <w:color w:val="231F20"/>
        </w:rPr>
        <w:t>would</w:t>
      </w:r>
      <w:r>
        <w:rPr>
          <w:color w:val="231F20"/>
          <w:spacing w:val="-42"/>
        </w:rPr>
        <w:t> </w:t>
      </w:r>
      <w:r>
        <w:rPr>
          <w:color w:val="231F20"/>
        </w:rPr>
        <w:t>like</w:t>
      </w:r>
      <w:r>
        <w:rPr>
          <w:color w:val="231F20"/>
          <w:spacing w:val="-41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thank</w:t>
      </w:r>
      <w:r>
        <w:rPr>
          <w:color w:val="231F20"/>
          <w:spacing w:val="-41"/>
        </w:rPr>
        <w:t> </w:t>
      </w:r>
      <w:r>
        <w:rPr>
          <w:color w:val="231F20"/>
        </w:rPr>
        <w:t>you</w:t>
      </w:r>
      <w:r>
        <w:rPr>
          <w:color w:val="231F20"/>
          <w:spacing w:val="-41"/>
        </w:rPr>
        <w:t> </w:t>
      </w:r>
      <w:r>
        <w:rPr>
          <w:color w:val="231F20"/>
        </w:rPr>
        <w:t>for</w:t>
      </w:r>
      <w:r>
        <w:rPr>
          <w:color w:val="231F20"/>
          <w:spacing w:val="-42"/>
        </w:rPr>
        <w:t> </w:t>
      </w:r>
      <w:r>
        <w:rPr>
          <w:color w:val="231F20"/>
        </w:rPr>
        <w:t>giving</w:t>
      </w:r>
      <w:r>
        <w:rPr>
          <w:color w:val="231F20"/>
          <w:spacing w:val="-41"/>
        </w:rPr>
        <w:t> </w:t>
      </w:r>
      <w:r>
        <w:rPr>
          <w:color w:val="231F20"/>
        </w:rPr>
        <w:t>me</w:t>
      </w:r>
      <w:r>
        <w:rPr>
          <w:color w:val="231F20"/>
          <w:spacing w:val="-42"/>
        </w:rPr>
        <w:t> </w:t>
      </w:r>
      <w:r>
        <w:rPr>
          <w:color w:val="231F20"/>
        </w:rPr>
        <w:t>this</w:t>
      </w:r>
      <w:r>
        <w:rPr>
          <w:color w:val="231F20"/>
          <w:spacing w:val="-41"/>
        </w:rPr>
        <w:t> </w:t>
      </w:r>
      <w:r>
        <w:rPr>
          <w:color w:val="231F20"/>
        </w:rPr>
        <w:t>opportunity</w:t>
      </w:r>
      <w:r>
        <w:rPr>
          <w:color w:val="231F20"/>
          <w:spacing w:val="-41"/>
        </w:rPr>
        <w:t> </w:t>
      </w:r>
      <w:r>
        <w:rPr>
          <w:color w:val="231F20"/>
        </w:rPr>
        <w:t>of</w:t>
      </w:r>
      <w:r>
        <w:rPr>
          <w:color w:val="231F20"/>
          <w:spacing w:val="-42"/>
        </w:rPr>
        <w:t> </w:t>
      </w:r>
      <w:r>
        <w:rPr>
          <w:color w:val="231F20"/>
        </w:rPr>
        <w:t>fulfilling</w:t>
      </w:r>
      <w:r>
        <w:rPr>
          <w:color w:val="231F20"/>
          <w:spacing w:val="-41"/>
        </w:rPr>
        <w:t> </w:t>
      </w:r>
      <w:r>
        <w:rPr>
          <w:color w:val="231F20"/>
        </w:rPr>
        <w:t>my dreams.</w:t>
      </w:r>
    </w:p>
    <w:p>
      <w:pPr>
        <w:pStyle w:val="BodyText"/>
        <w:spacing w:before="11"/>
        <w:ind w:left="0"/>
        <w:rPr>
          <w:sz w:val="35"/>
        </w:rPr>
      </w:pPr>
    </w:p>
    <w:p>
      <w:pPr>
        <w:pStyle w:val="BodyText"/>
        <w:spacing w:line="249" w:lineRule="auto"/>
        <w:ind w:right="7471"/>
      </w:pPr>
      <w:r>
        <w:rPr>
          <w:color w:val="231F20"/>
          <w:spacing w:val="-7"/>
        </w:rPr>
        <w:t>Yours </w:t>
      </w:r>
      <w:r>
        <w:rPr>
          <w:color w:val="231F20"/>
          <w:spacing w:val="-3"/>
        </w:rPr>
        <w:t>sincerely, </w:t>
      </w:r>
      <w:r>
        <w:rPr>
          <w:color w:val="231F20"/>
          <w:spacing w:val="-7"/>
          <w:w w:val="95"/>
        </w:rPr>
        <w:t>(Your </w:t>
      </w:r>
      <w:r>
        <w:rPr>
          <w:color w:val="231F20"/>
          <w:w w:val="95"/>
        </w:rPr>
        <w:t>Signature) </w:t>
      </w:r>
      <w:r>
        <w:rPr>
          <w:color w:val="231F20"/>
        </w:rPr>
        <w:t>Colby Bernard</w:t>
      </w:r>
    </w:p>
    <w:sectPr>
      <w:type w:val="continuous"/>
      <w:pgSz w:w="11910" w:h="16840"/>
      <w:pgMar w:top="1040" w:bottom="280" w:left="1080" w:right="380"/>
      <w:pgBorders w:offsetFrom="page">
        <w:top w:val="single" w:color="262262" w:space="21" w:sz="18"/>
        <w:left w:val="single" w:color="262262" w:space="18" w:sz="18"/>
        <w:bottom w:val="single" w:color="262262" w:space="21" w:sz="18"/>
        <w:right w:val="single" w:color="262262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Scholarship Received</dc:title>
  <dcterms:created xsi:type="dcterms:W3CDTF">2019-06-19T10:02:55Z</dcterms:created>
  <dcterms:modified xsi:type="dcterms:W3CDTF">2019-06-19T10:02:55Z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2019-06-19T00:00:00Z</vt:filetime>
  </property>
</Properties>
</file>