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356" w:right="2020" w:firstLine="0"/>
        <w:jc w:val="center"/>
        <w:rPr>
          <w:b/>
          <w:sz w:val="49"/>
        </w:rPr>
      </w:pPr>
      <w:r>
        <w:rPr>
          <w:b/>
          <w:color w:val="231F20"/>
          <w:sz w:val="49"/>
        </w:rPr>
        <w:t>Experience Certificate for</w:t>
      </w:r>
      <w:r>
        <w:rPr>
          <w:b/>
          <w:color w:val="231F20"/>
          <w:spacing w:val="-97"/>
          <w:sz w:val="49"/>
        </w:rPr>
        <w:t> </w:t>
      </w:r>
      <w:r>
        <w:rPr>
          <w:b/>
          <w:color w:val="231F20"/>
          <w:spacing w:val="-7"/>
          <w:sz w:val="49"/>
        </w:rPr>
        <w:t>Teacher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7"/>
        </w:rPr>
      </w:pPr>
    </w:p>
    <w:p>
      <w:pPr>
        <w:spacing w:before="84"/>
        <w:ind w:left="1302" w:right="2020" w:firstLine="0"/>
        <w:jc w:val="center"/>
        <w:rPr>
          <w:b/>
          <w:sz w:val="40"/>
        </w:rPr>
      </w:pPr>
      <w:r>
        <w:rPr>
          <w:b/>
          <w:color w:val="231F20"/>
          <w:sz w:val="40"/>
        </w:rPr>
        <w:t>To Whom It May Concern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254" w:lineRule="auto" w:before="84"/>
        <w:ind w:left="105" w:right="1169"/>
      </w:pPr>
      <w:r>
        <w:rPr>
          <w:color w:val="231F20"/>
          <w:w w:val="75"/>
        </w:rPr>
        <w:t>Here</w:t>
      </w:r>
      <w:r>
        <w:rPr>
          <w:color w:val="231F20"/>
          <w:spacing w:val="-55"/>
          <w:w w:val="75"/>
        </w:rPr>
        <w:t> </w:t>
      </w:r>
      <w:r>
        <w:rPr>
          <w:color w:val="231F20"/>
          <w:w w:val="75"/>
        </w:rPr>
        <w:t>is</w:t>
      </w:r>
      <w:r>
        <w:rPr>
          <w:color w:val="231F20"/>
          <w:spacing w:val="-55"/>
          <w:w w:val="75"/>
        </w:rPr>
        <w:t> </w:t>
      </w:r>
      <w:r>
        <w:rPr>
          <w:color w:val="231F20"/>
          <w:w w:val="75"/>
        </w:rPr>
        <w:t>to</w:t>
      </w:r>
      <w:r>
        <w:rPr>
          <w:color w:val="231F20"/>
          <w:spacing w:val="-54"/>
          <w:w w:val="75"/>
        </w:rPr>
        <w:t> </w:t>
      </w:r>
      <w:r>
        <w:rPr>
          <w:color w:val="231F20"/>
          <w:w w:val="75"/>
        </w:rPr>
        <w:t>certify</w:t>
      </w:r>
      <w:r>
        <w:rPr>
          <w:color w:val="231F20"/>
          <w:spacing w:val="-55"/>
          <w:w w:val="75"/>
        </w:rPr>
        <w:t> </w:t>
      </w:r>
      <w:r>
        <w:rPr>
          <w:color w:val="231F20"/>
          <w:w w:val="75"/>
        </w:rPr>
        <w:t>that</w:t>
      </w:r>
      <w:r>
        <w:rPr>
          <w:color w:val="231F20"/>
          <w:spacing w:val="-54"/>
          <w:w w:val="75"/>
        </w:rPr>
        <w:t> </w:t>
      </w:r>
      <w:r>
        <w:rPr>
          <w:color w:val="231F20"/>
          <w:w w:val="75"/>
        </w:rPr>
        <w:t>Mrs.</w:t>
      </w:r>
      <w:r>
        <w:rPr>
          <w:color w:val="231F20"/>
          <w:spacing w:val="-55"/>
          <w:w w:val="75"/>
        </w:rPr>
        <w:t> </w:t>
      </w:r>
      <w:r>
        <w:rPr>
          <w:color w:val="231F20"/>
          <w:w w:val="75"/>
        </w:rPr>
        <w:t>Shalini</w:t>
      </w:r>
      <w:r>
        <w:rPr>
          <w:color w:val="231F20"/>
          <w:spacing w:val="-55"/>
          <w:w w:val="75"/>
        </w:rPr>
        <w:t> </w:t>
      </w:r>
      <w:r>
        <w:rPr>
          <w:color w:val="231F20"/>
          <w:w w:val="75"/>
        </w:rPr>
        <w:t>Divya</w:t>
      </w:r>
      <w:r>
        <w:rPr>
          <w:color w:val="231F20"/>
          <w:spacing w:val="-54"/>
          <w:w w:val="75"/>
        </w:rPr>
        <w:t> </w:t>
      </w:r>
      <w:r>
        <w:rPr>
          <w:color w:val="231F20"/>
          <w:w w:val="75"/>
        </w:rPr>
        <w:t>had</w:t>
      </w:r>
      <w:r>
        <w:rPr>
          <w:color w:val="231F20"/>
          <w:spacing w:val="-55"/>
          <w:w w:val="75"/>
        </w:rPr>
        <w:t> </w:t>
      </w:r>
      <w:r>
        <w:rPr>
          <w:color w:val="231F20"/>
          <w:w w:val="75"/>
        </w:rPr>
        <w:t>joined</w:t>
      </w:r>
      <w:r>
        <w:rPr>
          <w:color w:val="231F20"/>
          <w:spacing w:val="-54"/>
          <w:w w:val="75"/>
        </w:rPr>
        <w:t> </w:t>
      </w:r>
      <w:r>
        <w:rPr>
          <w:color w:val="231F20"/>
          <w:w w:val="75"/>
        </w:rPr>
        <w:t>our</w:t>
      </w:r>
      <w:r>
        <w:rPr>
          <w:color w:val="231F20"/>
          <w:spacing w:val="-55"/>
          <w:w w:val="75"/>
        </w:rPr>
        <w:t> </w:t>
      </w:r>
      <w:r>
        <w:rPr>
          <w:color w:val="231F20"/>
          <w:w w:val="75"/>
        </w:rPr>
        <w:t>school on</w:t>
      </w:r>
      <w:r>
        <w:rPr>
          <w:color w:val="231F20"/>
          <w:spacing w:val="-44"/>
          <w:w w:val="75"/>
        </w:rPr>
        <w:t> </w:t>
      </w:r>
      <w:r>
        <w:rPr>
          <w:color w:val="231F20"/>
          <w:w w:val="75"/>
        </w:rPr>
        <w:t>5th</w:t>
      </w:r>
      <w:r>
        <w:rPr>
          <w:color w:val="231F20"/>
          <w:spacing w:val="-43"/>
          <w:w w:val="75"/>
        </w:rPr>
        <w:t> </w:t>
      </w:r>
      <w:r>
        <w:rPr>
          <w:color w:val="231F20"/>
          <w:w w:val="75"/>
        </w:rPr>
        <w:t>January</w:t>
      </w:r>
      <w:r>
        <w:rPr>
          <w:color w:val="231F20"/>
          <w:spacing w:val="-44"/>
          <w:w w:val="75"/>
        </w:rPr>
        <w:t> </w:t>
      </w:r>
      <w:r>
        <w:rPr>
          <w:color w:val="231F20"/>
          <w:w w:val="75"/>
        </w:rPr>
        <w:t>2016</w:t>
      </w:r>
      <w:r>
        <w:rPr>
          <w:color w:val="231F20"/>
          <w:spacing w:val="-43"/>
          <w:w w:val="75"/>
        </w:rPr>
        <w:t> </w:t>
      </w:r>
      <w:r>
        <w:rPr>
          <w:color w:val="231F20"/>
          <w:w w:val="75"/>
        </w:rPr>
        <w:t>and</w:t>
      </w:r>
      <w:r>
        <w:rPr>
          <w:color w:val="231F20"/>
          <w:spacing w:val="-43"/>
          <w:w w:val="75"/>
        </w:rPr>
        <w:t> </w:t>
      </w:r>
      <w:r>
        <w:rPr>
          <w:color w:val="231F20"/>
          <w:w w:val="75"/>
        </w:rPr>
        <w:t>she</w:t>
      </w:r>
      <w:r>
        <w:rPr>
          <w:color w:val="231F20"/>
          <w:spacing w:val="-44"/>
          <w:w w:val="75"/>
        </w:rPr>
        <w:t> </w:t>
      </w:r>
      <w:r>
        <w:rPr>
          <w:color w:val="231F20"/>
          <w:w w:val="75"/>
        </w:rPr>
        <w:t>had</w:t>
      </w:r>
      <w:r>
        <w:rPr>
          <w:color w:val="231F20"/>
          <w:spacing w:val="-43"/>
          <w:w w:val="75"/>
        </w:rPr>
        <w:t> </w:t>
      </w:r>
      <w:r>
        <w:rPr>
          <w:color w:val="231F20"/>
          <w:w w:val="75"/>
        </w:rPr>
        <w:t>been</w:t>
      </w:r>
      <w:r>
        <w:rPr>
          <w:color w:val="231F20"/>
          <w:spacing w:val="-43"/>
          <w:w w:val="75"/>
        </w:rPr>
        <w:t> </w:t>
      </w:r>
      <w:r>
        <w:rPr>
          <w:color w:val="231F20"/>
          <w:w w:val="75"/>
        </w:rPr>
        <w:t>reaching</w:t>
      </w:r>
      <w:r>
        <w:rPr>
          <w:color w:val="231F20"/>
          <w:spacing w:val="-44"/>
          <w:w w:val="75"/>
        </w:rPr>
        <w:t> </w:t>
      </w:r>
      <w:r>
        <w:rPr>
          <w:color w:val="231F20"/>
          <w:w w:val="75"/>
        </w:rPr>
        <w:t>here</w:t>
      </w:r>
      <w:r>
        <w:rPr>
          <w:color w:val="231F20"/>
          <w:spacing w:val="-43"/>
          <w:w w:val="75"/>
        </w:rPr>
        <w:t> </w:t>
      </w:r>
      <w:r>
        <w:rPr>
          <w:color w:val="231F20"/>
          <w:w w:val="75"/>
        </w:rPr>
        <w:t>for</w:t>
      </w:r>
      <w:r>
        <w:rPr>
          <w:color w:val="231F20"/>
          <w:spacing w:val="-43"/>
          <w:w w:val="75"/>
        </w:rPr>
        <w:t> </w:t>
      </w:r>
      <w:r>
        <w:rPr>
          <w:color w:val="231F20"/>
          <w:w w:val="75"/>
        </w:rPr>
        <w:t>three years.</w:t>
      </w:r>
      <w:r>
        <w:rPr>
          <w:color w:val="231F20"/>
          <w:spacing w:val="-39"/>
          <w:w w:val="75"/>
        </w:rPr>
        <w:t> </w:t>
      </w:r>
      <w:r>
        <w:rPr>
          <w:color w:val="231F20"/>
          <w:w w:val="75"/>
        </w:rPr>
        <w:t>She</w:t>
      </w:r>
      <w:r>
        <w:rPr>
          <w:color w:val="231F20"/>
          <w:spacing w:val="-38"/>
          <w:w w:val="75"/>
        </w:rPr>
        <w:t> </w:t>
      </w:r>
      <w:r>
        <w:rPr>
          <w:color w:val="231F20"/>
          <w:w w:val="75"/>
        </w:rPr>
        <w:t>mainly</w:t>
      </w:r>
      <w:r>
        <w:rPr>
          <w:color w:val="231F20"/>
          <w:spacing w:val="-38"/>
          <w:w w:val="75"/>
        </w:rPr>
        <w:t> </w:t>
      </w:r>
      <w:r>
        <w:rPr>
          <w:color w:val="231F20"/>
          <w:w w:val="75"/>
        </w:rPr>
        <w:t>teaches</w:t>
      </w:r>
      <w:r>
        <w:rPr>
          <w:color w:val="231F20"/>
          <w:spacing w:val="-39"/>
          <w:w w:val="75"/>
        </w:rPr>
        <w:t> </w:t>
      </w:r>
      <w:r>
        <w:rPr>
          <w:color w:val="231F20"/>
          <w:w w:val="75"/>
        </w:rPr>
        <w:t>the</w:t>
      </w:r>
      <w:r>
        <w:rPr>
          <w:color w:val="231F20"/>
          <w:spacing w:val="-38"/>
          <w:w w:val="75"/>
        </w:rPr>
        <w:t> </w:t>
      </w:r>
      <w:r>
        <w:rPr>
          <w:color w:val="231F20"/>
          <w:w w:val="75"/>
        </w:rPr>
        <w:t>students</w:t>
      </w:r>
      <w:r>
        <w:rPr>
          <w:color w:val="231F20"/>
          <w:spacing w:val="-38"/>
          <w:w w:val="75"/>
        </w:rPr>
        <w:t> </w:t>
      </w:r>
      <w:r>
        <w:rPr>
          <w:color w:val="231F20"/>
          <w:w w:val="75"/>
        </w:rPr>
        <w:t>of</w:t>
      </w:r>
      <w:r>
        <w:rPr>
          <w:color w:val="231F20"/>
          <w:spacing w:val="-39"/>
          <w:w w:val="75"/>
        </w:rPr>
        <w:t> </w:t>
      </w:r>
      <w:r>
        <w:rPr>
          <w:color w:val="231F20"/>
          <w:w w:val="75"/>
        </w:rPr>
        <w:t>class</w:t>
      </w:r>
      <w:r>
        <w:rPr>
          <w:color w:val="231F20"/>
          <w:spacing w:val="-42"/>
          <w:w w:val="75"/>
        </w:rPr>
        <w:t> </w:t>
      </w:r>
      <w:r>
        <w:rPr>
          <w:color w:val="231F20"/>
          <w:w w:val="75"/>
        </w:rPr>
        <w:t>V</w:t>
      </w:r>
      <w:r>
        <w:rPr>
          <w:color w:val="231F20"/>
          <w:spacing w:val="-42"/>
          <w:w w:val="75"/>
        </w:rPr>
        <w:t> </w:t>
      </w:r>
      <w:r>
        <w:rPr>
          <w:color w:val="231F20"/>
          <w:w w:val="75"/>
        </w:rPr>
        <w:t>to</w:t>
      </w:r>
      <w:r>
        <w:rPr>
          <w:color w:val="231F20"/>
          <w:spacing w:val="-39"/>
          <w:w w:val="75"/>
        </w:rPr>
        <w:t> </w:t>
      </w:r>
      <w:r>
        <w:rPr>
          <w:color w:val="231F20"/>
          <w:w w:val="75"/>
        </w:rPr>
        <w:t>class</w:t>
      </w:r>
      <w:r>
        <w:rPr>
          <w:color w:val="231F20"/>
          <w:spacing w:val="-38"/>
          <w:w w:val="75"/>
        </w:rPr>
        <w:t> </w:t>
      </w:r>
      <w:r>
        <w:rPr>
          <w:color w:val="231F20"/>
          <w:w w:val="75"/>
        </w:rPr>
        <w:t>IX and</w:t>
      </w:r>
      <w:r>
        <w:rPr>
          <w:color w:val="231F20"/>
          <w:spacing w:val="-38"/>
          <w:w w:val="75"/>
        </w:rPr>
        <w:t> </w:t>
      </w:r>
      <w:r>
        <w:rPr>
          <w:color w:val="231F20"/>
          <w:w w:val="75"/>
        </w:rPr>
        <w:t>she</w:t>
      </w:r>
      <w:r>
        <w:rPr>
          <w:color w:val="231F20"/>
          <w:spacing w:val="-38"/>
          <w:w w:val="75"/>
        </w:rPr>
        <w:t> </w:t>
      </w:r>
      <w:r>
        <w:rPr>
          <w:color w:val="231F20"/>
          <w:w w:val="75"/>
        </w:rPr>
        <w:t>teaches</w:t>
      </w:r>
      <w:r>
        <w:rPr>
          <w:color w:val="231F20"/>
          <w:spacing w:val="-38"/>
          <w:w w:val="75"/>
        </w:rPr>
        <w:t> </w:t>
      </w:r>
      <w:r>
        <w:rPr>
          <w:color w:val="231F20"/>
          <w:w w:val="75"/>
        </w:rPr>
        <w:t>two</w:t>
      </w:r>
      <w:r>
        <w:rPr>
          <w:color w:val="231F20"/>
          <w:spacing w:val="-38"/>
          <w:w w:val="75"/>
        </w:rPr>
        <w:t> </w:t>
      </w:r>
      <w:r>
        <w:rPr>
          <w:color w:val="231F20"/>
          <w:w w:val="75"/>
        </w:rPr>
        <w:t>subjects,</w:t>
      </w:r>
      <w:r>
        <w:rPr>
          <w:color w:val="231F20"/>
          <w:spacing w:val="-38"/>
          <w:w w:val="75"/>
        </w:rPr>
        <w:t> </w:t>
      </w:r>
      <w:r>
        <w:rPr>
          <w:color w:val="231F20"/>
          <w:w w:val="75"/>
        </w:rPr>
        <w:t>Geography</w:t>
      </w:r>
      <w:r>
        <w:rPr>
          <w:color w:val="231F20"/>
          <w:spacing w:val="-38"/>
          <w:w w:val="75"/>
        </w:rPr>
        <w:t> </w:t>
      </w:r>
      <w:r>
        <w:rPr>
          <w:color w:val="231F20"/>
          <w:w w:val="75"/>
        </w:rPr>
        <w:t>and</w:t>
      </w:r>
      <w:r>
        <w:rPr>
          <w:color w:val="231F20"/>
          <w:spacing w:val="-38"/>
          <w:w w:val="75"/>
        </w:rPr>
        <w:t> </w:t>
      </w:r>
      <w:r>
        <w:rPr>
          <w:color w:val="231F20"/>
          <w:w w:val="75"/>
        </w:rPr>
        <w:t>Economics.</w:t>
      </w:r>
    </w:p>
    <w:p>
      <w:pPr>
        <w:pStyle w:val="BodyText"/>
        <w:spacing w:line="254" w:lineRule="auto"/>
        <w:ind w:left="105" w:right="859"/>
      </w:pPr>
      <w:r>
        <w:rPr>
          <w:color w:val="231F20"/>
          <w:w w:val="80"/>
        </w:rPr>
        <w:t>Although</w:t>
      </w:r>
      <w:r>
        <w:rPr>
          <w:color w:val="231F20"/>
          <w:spacing w:val="-61"/>
          <w:w w:val="80"/>
        </w:rPr>
        <w:t> </w:t>
      </w:r>
      <w:r>
        <w:rPr>
          <w:color w:val="231F20"/>
          <w:w w:val="80"/>
        </w:rPr>
        <w:t>she</w:t>
      </w:r>
      <w:r>
        <w:rPr>
          <w:color w:val="231F20"/>
          <w:spacing w:val="-61"/>
          <w:w w:val="80"/>
        </w:rPr>
        <w:t> </w:t>
      </w:r>
      <w:r>
        <w:rPr>
          <w:color w:val="231F20"/>
          <w:w w:val="80"/>
        </w:rPr>
        <w:t>has</w:t>
      </w:r>
      <w:r>
        <w:rPr>
          <w:color w:val="231F20"/>
          <w:spacing w:val="-61"/>
          <w:w w:val="80"/>
        </w:rPr>
        <w:t> </w:t>
      </w:r>
      <w:r>
        <w:rPr>
          <w:color w:val="231F20"/>
          <w:w w:val="80"/>
        </w:rPr>
        <w:t>done</w:t>
      </w:r>
      <w:r>
        <w:rPr>
          <w:color w:val="231F20"/>
          <w:spacing w:val="-60"/>
          <w:w w:val="80"/>
        </w:rPr>
        <w:t> </w:t>
      </w:r>
      <w:r>
        <w:rPr>
          <w:color w:val="231F20"/>
          <w:w w:val="80"/>
        </w:rPr>
        <w:t>her</w:t>
      </w:r>
      <w:r>
        <w:rPr>
          <w:color w:val="231F20"/>
          <w:spacing w:val="-61"/>
          <w:w w:val="80"/>
        </w:rPr>
        <w:t> </w:t>
      </w:r>
      <w:r>
        <w:rPr>
          <w:color w:val="231F20"/>
          <w:w w:val="80"/>
        </w:rPr>
        <w:t>Masters</w:t>
      </w:r>
      <w:r>
        <w:rPr>
          <w:color w:val="231F20"/>
          <w:spacing w:val="-61"/>
          <w:w w:val="80"/>
        </w:rPr>
        <w:t> </w:t>
      </w:r>
      <w:r>
        <w:rPr>
          <w:color w:val="231F20"/>
          <w:w w:val="80"/>
        </w:rPr>
        <w:t>in</w:t>
      </w:r>
      <w:r>
        <w:rPr>
          <w:color w:val="231F20"/>
          <w:spacing w:val="-60"/>
          <w:w w:val="80"/>
        </w:rPr>
        <w:t> </w:t>
      </w:r>
      <w:r>
        <w:rPr>
          <w:color w:val="231F20"/>
          <w:w w:val="80"/>
        </w:rPr>
        <w:t>Economics,</w:t>
      </w:r>
      <w:r>
        <w:rPr>
          <w:color w:val="231F20"/>
          <w:spacing w:val="-61"/>
          <w:w w:val="80"/>
        </w:rPr>
        <w:t> </w:t>
      </w:r>
      <w:r>
        <w:rPr>
          <w:color w:val="231F20"/>
          <w:w w:val="80"/>
        </w:rPr>
        <w:t>she</w:t>
      </w:r>
      <w:r>
        <w:rPr>
          <w:color w:val="231F20"/>
          <w:spacing w:val="-61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-60"/>
          <w:w w:val="80"/>
        </w:rPr>
        <w:t> </w:t>
      </w:r>
      <w:r>
        <w:rPr>
          <w:color w:val="231F20"/>
          <w:w w:val="80"/>
        </w:rPr>
        <w:t>a </w:t>
      </w:r>
      <w:r>
        <w:rPr>
          <w:color w:val="231F20"/>
          <w:w w:val="75"/>
        </w:rPr>
        <w:t>reliable</w:t>
      </w:r>
      <w:r>
        <w:rPr>
          <w:color w:val="231F20"/>
          <w:spacing w:val="-58"/>
          <w:w w:val="75"/>
        </w:rPr>
        <w:t> </w:t>
      </w:r>
      <w:r>
        <w:rPr>
          <w:color w:val="231F20"/>
          <w:w w:val="75"/>
        </w:rPr>
        <w:t>resource</w:t>
      </w:r>
      <w:r>
        <w:rPr>
          <w:color w:val="231F20"/>
          <w:spacing w:val="-58"/>
          <w:w w:val="75"/>
        </w:rPr>
        <w:t> </w:t>
      </w:r>
      <w:r>
        <w:rPr>
          <w:color w:val="231F20"/>
          <w:w w:val="75"/>
        </w:rPr>
        <w:t>of</w:t>
      </w:r>
      <w:r>
        <w:rPr>
          <w:color w:val="231F20"/>
          <w:spacing w:val="-58"/>
          <w:w w:val="75"/>
        </w:rPr>
        <w:t> </w:t>
      </w:r>
      <w:r>
        <w:rPr>
          <w:color w:val="231F20"/>
          <w:spacing w:val="-4"/>
          <w:w w:val="75"/>
        </w:rPr>
        <w:t>Geography.</w:t>
      </w:r>
      <w:r>
        <w:rPr>
          <w:color w:val="231F20"/>
          <w:spacing w:val="-58"/>
          <w:w w:val="75"/>
        </w:rPr>
        <w:t> </w:t>
      </w:r>
      <w:r>
        <w:rPr>
          <w:color w:val="231F20"/>
          <w:w w:val="75"/>
        </w:rPr>
        <w:t>Students</w:t>
      </w:r>
      <w:r>
        <w:rPr>
          <w:color w:val="231F20"/>
          <w:spacing w:val="-58"/>
          <w:w w:val="75"/>
        </w:rPr>
        <w:t> </w:t>
      </w:r>
      <w:r>
        <w:rPr>
          <w:color w:val="231F20"/>
          <w:w w:val="75"/>
        </w:rPr>
        <w:t>have</w:t>
      </w:r>
      <w:r>
        <w:rPr>
          <w:color w:val="231F20"/>
          <w:spacing w:val="-58"/>
          <w:w w:val="75"/>
        </w:rPr>
        <w:t> </w:t>
      </w:r>
      <w:r>
        <w:rPr>
          <w:color w:val="231F20"/>
          <w:w w:val="75"/>
        </w:rPr>
        <w:t>been</w:t>
      </w:r>
      <w:r>
        <w:rPr>
          <w:color w:val="231F20"/>
          <w:spacing w:val="-58"/>
          <w:w w:val="75"/>
        </w:rPr>
        <w:t> </w:t>
      </w:r>
      <w:r>
        <w:rPr>
          <w:color w:val="231F20"/>
          <w:w w:val="75"/>
        </w:rPr>
        <w:t>very</w:t>
      </w:r>
      <w:r>
        <w:rPr>
          <w:color w:val="231F20"/>
          <w:spacing w:val="-58"/>
          <w:w w:val="75"/>
        </w:rPr>
        <w:t> </w:t>
      </w:r>
      <w:r>
        <w:rPr>
          <w:color w:val="231F20"/>
          <w:w w:val="75"/>
        </w:rPr>
        <w:t>fond</w:t>
      </w:r>
      <w:r>
        <w:rPr>
          <w:color w:val="231F20"/>
          <w:spacing w:val="-58"/>
          <w:w w:val="75"/>
        </w:rPr>
        <w:t> </w:t>
      </w:r>
      <w:r>
        <w:rPr>
          <w:color w:val="231F20"/>
          <w:w w:val="75"/>
        </w:rPr>
        <w:t>of </w:t>
      </w:r>
      <w:r>
        <w:rPr>
          <w:color w:val="231F20"/>
          <w:w w:val="80"/>
        </w:rPr>
        <w:t>her and she had developed a unique way to provide the </w:t>
      </w:r>
      <w:r>
        <w:rPr>
          <w:color w:val="231F20"/>
          <w:w w:val="75"/>
        </w:rPr>
        <w:t>knowledge.</w:t>
      </w:r>
      <w:r>
        <w:rPr>
          <w:color w:val="231F20"/>
          <w:spacing w:val="-57"/>
          <w:w w:val="75"/>
        </w:rPr>
        <w:t> </w:t>
      </w:r>
      <w:r>
        <w:rPr>
          <w:color w:val="231F20"/>
          <w:spacing w:val="-15"/>
          <w:w w:val="75"/>
        </w:rPr>
        <w:t>We </w:t>
      </w:r>
      <w:r>
        <w:rPr>
          <w:color w:val="231F20"/>
          <w:w w:val="75"/>
        </w:rPr>
        <w:t>are</w:t>
      </w:r>
      <w:r>
        <w:rPr>
          <w:color w:val="231F20"/>
          <w:spacing w:val="-53"/>
          <w:w w:val="75"/>
        </w:rPr>
        <w:t> </w:t>
      </w:r>
      <w:r>
        <w:rPr>
          <w:color w:val="231F20"/>
          <w:w w:val="75"/>
        </w:rPr>
        <w:t>glad</w:t>
      </w:r>
      <w:r>
        <w:rPr>
          <w:color w:val="231F20"/>
          <w:spacing w:val="-53"/>
          <w:w w:val="75"/>
        </w:rPr>
        <w:t> </w:t>
      </w:r>
      <w:r>
        <w:rPr>
          <w:color w:val="231F20"/>
          <w:w w:val="75"/>
        </w:rPr>
        <w:t>to</w:t>
      </w:r>
      <w:r>
        <w:rPr>
          <w:color w:val="231F20"/>
          <w:spacing w:val="-53"/>
          <w:w w:val="75"/>
        </w:rPr>
        <w:t> </w:t>
      </w:r>
      <w:r>
        <w:rPr>
          <w:color w:val="231F20"/>
          <w:w w:val="75"/>
        </w:rPr>
        <w:t>see</w:t>
      </w:r>
      <w:r>
        <w:rPr>
          <w:color w:val="231F20"/>
          <w:spacing w:val="-53"/>
          <w:w w:val="75"/>
        </w:rPr>
        <w:t> </w:t>
      </w:r>
      <w:r>
        <w:rPr>
          <w:color w:val="231F20"/>
          <w:w w:val="75"/>
        </w:rPr>
        <w:t>consistent</w:t>
      </w:r>
      <w:r>
        <w:rPr>
          <w:color w:val="231F20"/>
          <w:spacing w:val="-53"/>
          <w:w w:val="75"/>
        </w:rPr>
        <w:t> </w:t>
      </w:r>
      <w:r>
        <w:rPr>
          <w:color w:val="231F20"/>
          <w:w w:val="75"/>
        </w:rPr>
        <w:t>growth</w:t>
      </w:r>
      <w:r>
        <w:rPr>
          <w:color w:val="231F20"/>
          <w:spacing w:val="-53"/>
          <w:w w:val="75"/>
        </w:rPr>
        <w:t> </w:t>
      </w:r>
      <w:r>
        <w:rPr>
          <w:color w:val="231F20"/>
          <w:w w:val="75"/>
        </w:rPr>
        <w:t>in</w:t>
      </w:r>
      <w:r>
        <w:rPr>
          <w:color w:val="231F20"/>
          <w:spacing w:val="-54"/>
          <w:w w:val="75"/>
        </w:rPr>
        <w:t> </w:t>
      </w:r>
      <w:r>
        <w:rPr>
          <w:color w:val="231F20"/>
          <w:w w:val="75"/>
        </w:rPr>
        <w:t>her</w:t>
      </w:r>
      <w:r>
        <w:rPr>
          <w:color w:val="231F20"/>
          <w:spacing w:val="-53"/>
          <w:w w:val="75"/>
        </w:rPr>
        <w:t> </w:t>
      </w:r>
      <w:r>
        <w:rPr>
          <w:color w:val="231F20"/>
          <w:w w:val="75"/>
        </w:rPr>
        <w:t>teaching style.Her</w:t>
      </w:r>
      <w:r>
        <w:rPr>
          <w:color w:val="231F20"/>
          <w:spacing w:val="-62"/>
          <w:w w:val="75"/>
        </w:rPr>
        <w:t> </w:t>
      </w:r>
      <w:r>
        <w:rPr>
          <w:color w:val="231F20"/>
          <w:w w:val="75"/>
        </w:rPr>
        <w:t>general</w:t>
      </w:r>
      <w:r>
        <w:rPr>
          <w:color w:val="231F20"/>
          <w:spacing w:val="-61"/>
          <w:w w:val="75"/>
        </w:rPr>
        <w:t> </w:t>
      </w:r>
      <w:r>
        <w:rPr>
          <w:color w:val="231F20"/>
          <w:w w:val="75"/>
        </w:rPr>
        <w:t>behavior</w:t>
      </w:r>
      <w:r>
        <w:rPr>
          <w:color w:val="231F20"/>
          <w:spacing w:val="-61"/>
          <w:w w:val="75"/>
        </w:rPr>
        <w:t> </w:t>
      </w:r>
      <w:r>
        <w:rPr>
          <w:color w:val="231F20"/>
          <w:w w:val="75"/>
        </w:rPr>
        <w:t>was</w:t>
      </w:r>
      <w:r>
        <w:rPr>
          <w:color w:val="231F20"/>
          <w:spacing w:val="-62"/>
          <w:w w:val="75"/>
        </w:rPr>
        <w:t> </w:t>
      </w:r>
      <w:r>
        <w:rPr>
          <w:color w:val="231F20"/>
          <w:w w:val="75"/>
        </w:rPr>
        <w:t>good.</w:t>
      </w:r>
      <w:r>
        <w:rPr>
          <w:color w:val="231F20"/>
          <w:spacing w:val="-61"/>
          <w:w w:val="75"/>
        </w:rPr>
        <w:t> </w:t>
      </w:r>
      <w:r>
        <w:rPr>
          <w:color w:val="231F20"/>
          <w:w w:val="75"/>
        </w:rPr>
        <w:t>She</w:t>
      </w:r>
      <w:r>
        <w:rPr>
          <w:color w:val="231F20"/>
          <w:spacing w:val="-61"/>
          <w:w w:val="75"/>
        </w:rPr>
        <w:t> </w:t>
      </w:r>
      <w:r>
        <w:rPr>
          <w:color w:val="231F20"/>
          <w:w w:val="75"/>
        </w:rPr>
        <w:t>never</w:t>
      </w:r>
      <w:r>
        <w:rPr>
          <w:color w:val="231F20"/>
          <w:spacing w:val="-62"/>
          <w:w w:val="75"/>
        </w:rPr>
        <w:t> </w:t>
      </w:r>
      <w:r>
        <w:rPr>
          <w:color w:val="231F20"/>
          <w:w w:val="75"/>
        </w:rPr>
        <w:t>gave</w:t>
      </w:r>
      <w:r>
        <w:rPr>
          <w:color w:val="231F20"/>
          <w:spacing w:val="-61"/>
          <w:w w:val="75"/>
        </w:rPr>
        <w:t> </w:t>
      </w:r>
      <w:r>
        <w:rPr>
          <w:color w:val="231F20"/>
          <w:w w:val="75"/>
        </w:rPr>
        <w:t>us</w:t>
      </w:r>
      <w:r>
        <w:rPr>
          <w:color w:val="231F20"/>
          <w:spacing w:val="-61"/>
          <w:w w:val="75"/>
        </w:rPr>
        <w:t> </w:t>
      </w:r>
      <w:r>
        <w:rPr>
          <w:color w:val="231F20"/>
          <w:w w:val="75"/>
        </w:rPr>
        <w:t>a</w:t>
      </w:r>
      <w:r>
        <w:rPr>
          <w:color w:val="231F20"/>
          <w:spacing w:val="-62"/>
          <w:w w:val="75"/>
        </w:rPr>
        <w:t> </w:t>
      </w:r>
      <w:r>
        <w:rPr>
          <w:color w:val="231F20"/>
          <w:w w:val="75"/>
        </w:rPr>
        <w:t>chance </w:t>
      </w:r>
      <w:r>
        <w:rPr>
          <w:color w:val="231F20"/>
          <w:w w:val="80"/>
        </w:rPr>
        <w:t>to complain.</w:t>
      </w:r>
    </w:p>
    <w:p>
      <w:pPr>
        <w:pStyle w:val="BodyText"/>
        <w:spacing w:line="587" w:lineRule="exact"/>
        <w:ind w:left="105"/>
      </w:pPr>
      <w:r>
        <w:rPr>
          <w:color w:val="231F20"/>
          <w:w w:val="80"/>
        </w:rPr>
        <w:t>We wish her all the success and growth in her future.</w:t>
      </w:r>
    </w:p>
    <w:p>
      <w:pPr>
        <w:pStyle w:val="BodyText"/>
        <w:spacing w:before="3"/>
        <w:rPr>
          <w:sz w:val="57"/>
        </w:rPr>
      </w:pPr>
    </w:p>
    <w:p>
      <w:pPr>
        <w:pStyle w:val="BodyText"/>
        <w:spacing w:line="254" w:lineRule="auto" w:before="1"/>
        <w:ind w:left="105" w:right="8985"/>
        <w:jc w:val="both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769315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4"/>
          <w:w w:val="70"/>
        </w:rPr>
        <w:t>Sincerely, </w:t>
      </w:r>
      <w:r>
        <w:rPr>
          <w:color w:val="231F20"/>
          <w:w w:val="75"/>
        </w:rPr>
        <w:t>Alok</w:t>
      </w:r>
      <w:r>
        <w:rPr>
          <w:color w:val="231F20"/>
          <w:spacing w:val="-51"/>
          <w:w w:val="75"/>
        </w:rPr>
        <w:t> </w:t>
      </w:r>
      <w:r>
        <w:rPr>
          <w:color w:val="231F20"/>
          <w:w w:val="75"/>
        </w:rPr>
        <w:t>Sen Principal</w:t>
      </w:r>
    </w:p>
    <w:p>
      <w:pPr>
        <w:pStyle w:val="BodyText"/>
        <w:spacing w:line="593" w:lineRule="exact"/>
        <w:ind w:left="105"/>
        <w:jc w:val="both"/>
      </w:pPr>
      <w:r>
        <w:rPr>
          <w:color w:val="231F20"/>
          <w:w w:val="80"/>
        </w:rPr>
        <w:t>M.H.S Institute</w:t>
      </w:r>
    </w:p>
    <w:sectPr>
      <w:type w:val="continuous"/>
      <w:pgSz w:w="11910" w:h="16840"/>
      <w:pgMar w:top="1140" w:bottom="280" w:left="104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52"/>
      <w:szCs w:val="5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 Certificate for Teacher</dc:title>
  <dcterms:created xsi:type="dcterms:W3CDTF">2019-06-10T06:30:11Z</dcterms:created>
  <dcterms:modified xsi:type="dcterms:W3CDTF">2019-06-10T06:30:11Z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