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sz w:val="26"/>
        </w:rPr>
      </w:pPr>
    </w:p>
    <w:p>
      <w:pPr>
        <w:spacing w:before="82"/>
        <w:ind w:left="2910" w:right="310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Appeal Letter for Insurance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44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Lyle Sutton</w:t>
      </w:r>
    </w:p>
    <w:p>
      <w:pPr>
        <w:pStyle w:val="BodyText"/>
        <w:spacing w:line="249" w:lineRule="auto" w:before="15"/>
        <w:ind w:right="7378"/>
      </w:pPr>
      <w:r>
        <w:rPr>
          <w:color w:val="231F20"/>
        </w:rPr>
        <w:t>Ap #250-9843 Elementum St. South Gate Missouri 68999 (736) 522-8584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before="1"/>
      </w:pPr>
      <w:r>
        <w:rPr>
          <w:color w:val="231F20"/>
        </w:rPr>
        <w:t>Date: 03-06-2014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5"/>
      </w:pPr>
      <w:r>
        <w:rPr>
          <w:color w:val="231F20"/>
        </w:rPr>
        <w:t>Palmer Gay</w:t>
      </w:r>
    </w:p>
    <w:p>
      <w:pPr>
        <w:pStyle w:val="BodyText"/>
        <w:spacing w:before="15"/>
      </w:pPr>
      <w:r>
        <w:rPr>
          <w:color w:val="231F20"/>
        </w:rPr>
        <w:t>557-2026 Purus St.</w:t>
      </w:r>
    </w:p>
    <w:p>
      <w:pPr>
        <w:pStyle w:val="BodyText"/>
        <w:tabs>
          <w:tab w:pos="3520" w:val="left" w:leader="none"/>
        </w:tabs>
        <w:spacing w:line="501" w:lineRule="auto" w:before="15"/>
        <w:ind w:right="7483"/>
      </w:pPr>
      <w:r>
        <w:rPr>
          <w:color w:val="231F20"/>
          <w:spacing w:val="-3"/>
        </w:rPr>
        <w:t>Watertown </w:t>
      </w:r>
      <w:r>
        <w:rPr>
          <w:color w:val="231F20"/>
        </w:rPr>
        <w:t>TN 07367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8"/>
        </w:rPr>
        <w:t>) </w:t>
      </w:r>
      <w:r>
        <w:rPr>
          <w:color w:val="231F20"/>
        </w:rPr>
        <w:t>Dear Palmer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Gay,</w:t>
      </w:r>
    </w:p>
    <w:p>
      <w:pPr>
        <w:pStyle w:val="BodyText"/>
        <w:spacing w:line="249" w:lineRule="auto"/>
        <w:ind w:right="465"/>
      </w:pPr>
      <w:r>
        <w:rPr>
          <w:color w:val="231F20"/>
        </w:rPr>
        <w:t>Kindly accept this letter as my appeal against [Insurance Company’s Name]’s decision to reject my claim number 28776382 for covering the [Procedure Name] procedure that I underwent. I am a policyholder with your organization since 2004.</w:t>
      </w:r>
    </w:p>
    <w:p>
      <w:pPr>
        <w:pStyle w:val="BodyText"/>
        <w:spacing w:line="249" w:lineRule="auto" w:before="1"/>
      </w:pPr>
      <w:r>
        <w:rPr>
          <w:color w:val="231F20"/>
        </w:rPr>
        <w:t>In this period, I have undergone any treatment only with a doctor impaneled with you. However, recently my primary caregiver Dr. D recommended [Procedure Name] for my condition. Attached herewith are the documents for the same.</w:t>
      </w:r>
    </w:p>
    <w:p>
      <w:pPr>
        <w:pStyle w:val="BodyText"/>
        <w:spacing w:line="249" w:lineRule="auto" w:before="3"/>
        <w:ind w:right="322"/>
      </w:pPr>
      <w:r>
        <w:rPr>
          <w:color w:val="231F20"/>
        </w:rPr>
        <w:t>As I checked, currently there is no doctor available in your list of impaneled doctors, who has sufficient experience in the [Procedure name]. Thus, I had to undergo treatment with Dr. T, who is an expert in the field. I had attached the bills for this treatment with my claim, which was rejected stating [reason].</w:t>
      </w:r>
    </w:p>
    <w:p>
      <w:pPr>
        <w:pStyle w:val="BodyText"/>
        <w:spacing w:line="249" w:lineRule="auto" w:before="5"/>
        <w:ind w:right="322"/>
      </w:pPr>
      <w:r>
        <w:rPr>
          <w:color w:val="231F20"/>
        </w:rPr>
        <w:t>I had to make this decision due to the unavailability of a specialized doctor in the impaneled list. I sincerely request you to reconsider your decision and process my claim.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/>
        <w:ind w:right="850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30387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Best Regards, [Sender’s Signature] Lyle Sutton</w:t>
      </w:r>
    </w:p>
    <w:sectPr>
      <w:type w:val="continuous"/>
      <w:pgSz w:w="11910" w:h="16840"/>
      <w:pgMar w:top="1580" w:bottom="280" w:left="50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Letter for Insurance</dc:title>
  <dcterms:created xsi:type="dcterms:W3CDTF">2019-06-01T05:46:27Z</dcterms:created>
  <dcterms:modified xsi:type="dcterms:W3CDTF">2019-06-01T05:46:27Z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