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83"/>
        <w:ind w:left="2276" w:right="245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Declaration Letter for Immigration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4"/>
        <w:ind w:left="112"/>
      </w:pPr>
      <w:r>
        <w:rPr>
          <w:color w:val="231F20"/>
          <w:w w:val="85"/>
        </w:rPr>
        <w:t>DD Month, YYYY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spacing w:before="1"/>
        <w:ind w:left="112"/>
      </w:pPr>
      <w:r>
        <w:rPr>
          <w:color w:val="231F20"/>
          <w:w w:val="85"/>
        </w:rPr>
        <w:t>To</w:t>
      </w:r>
    </w:p>
    <w:p>
      <w:pPr>
        <w:pStyle w:val="BodyText"/>
        <w:spacing w:line="249" w:lineRule="auto" w:before="22"/>
        <w:ind w:left="112" w:right="7442"/>
      </w:pPr>
      <w:r>
        <w:rPr>
          <w:color w:val="231F20"/>
          <w:w w:val="80"/>
        </w:rPr>
        <w:t>President</w:t>
      </w:r>
      <w:r>
        <w:rPr>
          <w:color w:val="231F20"/>
          <w:spacing w:val="-44"/>
          <w:w w:val="80"/>
        </w:rPr>
        <w:t> </w:t>
      </w:r>
      <w:r>
        <w:rPr>
          <w:color w:val="231F20"/>
          <w:w w:val="80"/>
        </w:rPr>
        <w:t>Donald</w:t>
      </w:r>
      <w:r>
        <w:rPr>
          <w:color w:val="231F20"/>
          <w:spacing w:val="-44"/>
          <w:w w:val="80"/>
        </w:rPr>
        <w:t> </w:t>
      </w:r>
      <w:r>
        <w:rPr>
          <w:color w:val="231F20"/>
          <w:w w:val="80"/>
        </w:rPr>
        <w:t>J</w:t>
      </w:r>
      <w:r>
        <w:rPr>
          <w:color w:val="231F20"/>
          <w:spacing w:val="-47"/>
          <w:w w:val="80"/>
        </w:rPr>
        <w:t> </w:t>
      </w:r>
      <w:r>
        <w:rPr>
          <w:color w:val="231F20"/>
          <w:spacing w:val="-3"/>
          <w:w w:val="80"/>
        </w:rPr>
        <w:t>Trump </w:t>
      </w:r>
      <w:r>
        <w:rPr>
          <w:color w:val="231F20"/>
          <w:w w:val="85"/>
        </w:rPr>
        <w:t>The White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House</w:t>
      </w:r>
    </w:p>
    <w:p>
      <w:pPr>
        <w:pStyle w:val="BodyText"/>
        <w:spacing w:line="501" w:lineRule="auto" w:before="3"/>
        <w:ind w:left="112" w:right="6891"/>
      </w:pPr>
      <w:r>
        <w:rPr>
          <w:color w:val="231F20"/>
          <w:w w:val="80"/>
        </w:rPr>
        <w:t>The</w:t>
      </w:r>
      <w:r>
        <w:rPr>
          <w:color w:val="231F20"/>
          <w:spacing w:val="-41"/>
          <w:w w:val="80"/>
        </w:rPr>
        <w:t> </w:t>
      </w:r>
      <w:r>
        <w:rPr>
          <w:color w:val="231F20"/>
          <w:w w:val="80"/>
        </w:rPr>
        <w:t>United</w:t>
      </w:r>
      <w:r>
        <w:rPr>
          <w:color w:val="231F20"/>
          <w:spacing w:val="-41"/>
          <w:w w:val="80"/>
        </w:rPr>
        <w:t> </w:t>
      </w:r>
      <w:r>
        <w:rPr>
          <w:color w:val="231F20"/>
          <w:w w:val="80"/>
        </w:rPr>
        <w:t>States</w:t>
      </w:r>
      <w:r>
        <w:rPr>
          <w:color w:val="231F20"/>
          <w:spacing w:val="-41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52"/>
          <w:w w:val="80"/>
        </w:rPr>
        <w:t> </w:t>
      </w:r>
      <w:r>
        <w:rPr>
          <w:color w:val="231F20"/>
          <w:w w:val="80"/>
        </w:rPr>
        <w:t>America </w:t>
      </w:r>
      <w:r>
        <w:rPr>
          <w:color w:val="231F20"/>
          <w:w w:val="85"/>
        </w:rPr>
        <w:t>Dear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4"/>
          <w:w w:val="85"/>
        </w:rPr>
        <w:t>Sir,</w:t>
      </w:r>
    </w:p>
    <w:p>
      <w:pPr>
        <w:pStyle w:val="BodyText"/>
        <w:spacing w:line="249" w:lineRule="auto"/>
        <w:ind w:left="112"/>
      </w:pPr>
      <w:r>
        <w:rPr>
          <w:color w:val="231F20"/>
          <w:w w:val="80"/>
        </w:rPr>
        <w:t>I,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Madeline</w:t>
      </w:r>
      <w:r>
        <w:rPr>
          <w:color w:val="231F20"/>
          <w:spacing w:val="-31"/>
          <w:w w:val="80"/>
        </w:rPr>
        <w:t> </w:t>
      </w:r>
      <w:r>
        <w:rPr>
          <w:color w:val="231F20"/>
          <w:w w:val="80"/>
        </w:rPr>
        <w:t>Gregory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resident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USA,</w:t>
      </w:r>
      <w:r>
        <w:rPr>
          <w:color w:val="231F20"/>
          <w:spacing w:val="-3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29"/>
          <w:w w:val="80"/>
        </w:rPr>
        <w:t> </w:t>
      </w:r>
      <w:r>
        <w:rPr>
          <w:color w:val="231F20"/>
          <w:w w:val="80"/>
        </w:rPr>
        <w:t>have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invited</w:t>
      </w:r>
      <w:r>
        <w:rPr>
          <w:color w:val="231F20"/>
          <w:spacing w:val="-30"/>
          <w:w w:val="80"/>
        </w:rPr>
        <w:t> </w:t>
      </w:r>
      <w:r>
        <w:rPr>
          <w:color w:val="231F20"/>
          <w:spacing w:val="-7"/>
          <w:w w:val="80"/>
        </w:rPr>
        <w:t>Mr.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Barak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O'bama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to </w:t>
      </w:r>
      <w:r>
        <w:rPr>
          <w:color w:val="231F20"/>
          <w:w w:val="85"/>
        </w:rPr>
        <w:t>visit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temporarily.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hereby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sincerely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solemnly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declare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w w:val="80"/>
        </w:rPr>
        <w:t>granted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temporary</w:t>
      </w:r>
      <w:r>
        <w:rPr>
          <w:color w:val="231F20"/>
          <w:spacing w:val="-31"/>
          <w:w w:val="80"/>
        </w:rPr>
        <w:t> </w:t>
      </w:r>
      <w:r>
        <w:rPr>
          <w:color w:val="231F20"/>
          <w:spacing w:val="-6"/>
          <w:w w:val="80"/>
        </w:rPr>
        <w:t>Visa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duration,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will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responsible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sponsor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and </w:t>
      </w:r>
      <w:r>
        <w:rPr>
          <w:color w:val="231F20"/>
          <w:w w:val="85"/>
        </w:rPr>
        <w:t>take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full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responsibility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accommodation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financial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sufficiency during the said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period.</w:t>
      </w:r>
    </w:p>
    <w:p>
      <w:pPr>
        <w:pStyle w:val="BodyText"/>
        <w:spacing w:line="249" w:lineRule="auto" w:before="7"/>
        <w:ind w:left="112" w:right="600"/>
      </w:pPr>
      <w:r>
        <w:rPr>
          <w:color w:val="231F20"/>
          <w:w w:val="85"/>
        </w:rPr>
        <w:t>I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declare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taking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full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responsibility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medical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care, </w:t>
      </w:r>
      <w:r>
        <w:rPr>
          <w:color w:val="231F20"/>
          <w:w w:val="80"/>
        </w:rPr>
        <w:t>burial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service</w:t>
      </w:r>
      <w:r>
        <w:rPr>
          <w:color w:val="231F20"/>
          <w:spacing w:val="-28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cremation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needed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duration.</w:t>
      </w:r>
      <w:r>
        <w:rPr>
          <w:color w:val="231F20"/>
          <w:spacing w:val="-26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fully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understand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that </w:t>
      </w:r>
      <w:r>
        <w:rPr>
          <w:color w:val="231F20"/>
          <w:w w:val="85"/>
        </w:rPr>
        <w:t>this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legal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obligation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liable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penalties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per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law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case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I am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unable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fulfill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responsibilities.</w:t>
      </w:r>
    </w:p>
    <w:p>
      <w:pPr>
        <w:pStyle w:val="BodyText"/>
        <w:spacing w:before="6"/>
        <w:rPr>
          <w:sz w:val="46"/>
        </w:rPr>
      </w:pPr>
    </w:p>
    <w:p>
      <w:pPr>
        <w:pStyle w:val="BodyText"/>
        <w:spacing w:line="249" w:lineRule="auto"/>
        <w:ind w:left="112" w:right="744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246079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  <w:w w:val="85"/>
        </w:rPr>
        <w:t>Yours </w:t>
      </w:r>
      <w:r>
        <w:rPr>
          <w:color w:val="231F20"/>
          <w:spacing w:val="-4"/>
          <w:w w:val="85"/>
        </w:rPr>
        <w:t>Sincerely, </w:t>
      </w:r>
      <w:r>
        <w:rPr>
          <w:color w:val="231F20"/>
          <w:w w:val="75"/>
        </w:rPr>
        <w:t>[Sender’s Signature] </w:t>
      </w:r>
      <w:r>
        <w:rPr>
          <w:color w:val="231F20"/>
          <w:w w:val="85"/>
        </w:rPr>
        <w:t>Madeline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Gregory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Letter for Immigration</dc:title>
  <dcterms:created xsi:type="dcterms:W3CDTF">2019-06-03T06:13:16Z</dcterms:created>
  <dcterms:modified xsi:type="dcterms:W3CDTF">2019-06-03T06:13:16Z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